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5D0D6D" w14:textId="1F5D7E81" w:rsidR="00B64E10" w:rsidRPr="00647AA2" w:rsidRDefault="00A964C6" w:rsidP="00B64E10">
      <w:pPr>
        <w:jc w:val="center"/>
        <w:rPr>
          <w:rFonts w:ascii="幼圆" w:eastAsia="幼圆"/>
          <w:b/>
          <w:sz w:val="36"/>
          <w:szCs w:val="36"/>
        </w:rPr>
      </w:pPr>
      <w:r>
        <w:rPr>
          <w:rFonts w:ascii="幼圆" w:eastAsia="幼圆" w:hint="eastAsia"/>
          <w:b/>
          <w:sz w:val="36"/>
          <w:szCs w:val="36"/>
        </w:rPr>
        <w:t>201</w:t>
      </w:r>
      <w:r w:rsidR="00514CD9">
        <w:rPr>
          <w:rFonts w:ascii="幼圆" w:eastAsia="幼圆" w:hint="eastAsia"/>
          <w:b/>
          <w:sz w:val="36"/>
          <w:szCs w:val="36"/>
        </w:rPr>
        <w:t>9</w:t>
      </w:r>
      <w:r w:rsidR="00B64E10" w:rsidRPr="00647AA2">
        <w:rPr>
          <w:rFonts w:ascii="幼圆" w:eastAsia="幼圆" w:hint="eastAsia"/>
          <w:b/>
          <w:sz w:val="36"/>
          <w:szCs w:val="36"/>
        </w:rPr>
        <w:t>年春季学期</w:t>
      </w:r>
      <w:r w:rsidR="00B64E10">
        <w:rPr>
          <w:rFonts w:ascii="幼圆" w:eastAsia="幼圆" w:hint="eastAsia"/>
          <w:b/>
          <w:sz w:val="36"/>
          <w:szCs w:val="36"/>
        </w:rPr>
        <w:t>接收</w:t>
      </w:r>
      <w:r w:rsidR="00434CDD">
        <w:rPr>
          <w:rFonts w:ascii="幼圆" w:eastAsia="幼圆" w:hint="eastAsia"/>
          <w:b/>
          <w:sz w:val="36"/>
          <w:szCs w:val="36"/>
        </w:rPr>
        <w:t>C</w:t>
      </w:r>
      <w:r w:rsidR="00434CDD">
        <w:rPr>
          <w:rFonts w:ascii="幼圆" w:eastAsia="幼圆"/>
          <w:b/>
          <w:sz w:val="36"/>
          <w:szCs w:val="36"/>
        </w:rPr>
        <w:t>9</w:t>
      </w:r>
      <w:r w:rsidR="00B64E10" w:rsidRPr="00647AA2">
        <w:rPr>
          <w:rFonts w:ascii="幼圆" w:eastAsia="幼圆" w:hint="eastAsia"/>
          <w:b/>
          <w:sz w:val="36"/>
          <w:szCs w:val="36"/>
        </w:rPr>
        <w:t>交流生计划</w:t>
      </w:r>
    </w:p>
    <w:p w14:paraId="16D8C081" w14:textId="77777777" w:rsidR="00624AFB" w:rsidRPr="00E30F8E" w:rsidRDefault="00624AFB" w:rsidP="00E30F8E"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（复旦大学</w:t>
      </w:r>
      <w:r w:rsidR="00647AA2">
        <w:rPr>
          <w:rFonts w:hint="eastAsia"/>
          <w:sz w:val="32"/>
          <w:szCs w:val="32"/>
        </w:rPr>
        <w:t>）</w:t>
      </w:r>
    </w:p>
    <w:p w14:paraId="145DC74B" w14:textId="77777777" w:rsidR="00624AFB" w:rsidRDefault="00624AFB" w:rsidP="006324C0">
      <w:pPr>
        <w:jc w:val="center"/>
      </w:pPr>
    </w:p>
    <w:tbl>
      <w:tblPr>
        <w:tblW w:w="9990" w:type="dxa"/>
        <w:tblInd w:w="-522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26"/>
        <w:gridCol w:w="2552"/>
        <w:gridCol w:w="3402"/>
        <w:gridCol w:w="2410"/>
      </w:tblGrid>
      <w:tr w:rsidR="00624AFB" w:rsidRPr="00531302" w14:paraId="346E49B7" w14:textId="77777777" w:rsidTr="00B44156">
        <w:tc>
          <w:tcPr>
            <w:tcW w:w="9990" w:type="dxa"/>
            <w:gridSpan w:val="4"/>
            <w:tcBorders>
              <w:top w:val="thinThickSmallGap" w:sz="12" w:space="0" w:color="auto"/>
              <w:bottom w:val="single" w:sz="4" w:space="0" w:color="000000"/>
            </w:tcBorders>
            <w:shd w:val="clear" w:color="auto" w:fill="FFFFFF"/>
          </w:tcPr>
          <w:p w14:paraId="6CB34516" w14:textId="77777777" w:rsidR="00624AFB" w:rsidRPr="00711207" w:rsidRDefault="00624AFB" w:rsidP="00B44156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rFonts w:hint="eastAsia"/>
                <w:b/>
                <w:color w:val="000000"/>
                <w:sz w:val="28"/>
                <w:szCs w:val="28"/>
              </w:rPr>
              <w:t>专业及</w:t>
            </w:r>
            <w:r w:rsidRPr="00711207">
              <w:rPr>
                <w:rFonts w:hint="eastAsia"/>
                <w:b/>
                <w:color w:val="000000"/>
                <w:sz w:val="28"/>
                <w:szCs w:val="28"/>
              </w:rPr>
              <w:t>人数</w:t>
            </w:r>
            <w:r>
              <w:rPr>
                <w:rFonts w:hint="eastAsia"/>
                <w:b/>
                <w:color w:val="000000"/>
                <w:sz w:val="28"/>
                <w:szCs w:val="28"/>
              </w:rPr>
              <w:t>要求</w:t>
            </w:r>
          </w:p>
        </w:tc>
      </w:tr>
      <w:tr w:rsidR="00624AFB" w:rsidRPr="00531302" w14:paraId="521F12BF" w14:textId="77777777" w:rsidTr="001F40F4">
        <w:tc>
          <w:tcPr>
            <w:tcW w:w="1626" w:type="dxa"/>
            <w:tcBorders>
              <w:top w:val="single" w:sz="4" w:space="0" w:color="000000"/>
            </w:tcBorders>
          </w:tcPr>
          <w:p w14:paraId="060EBA8A" w14:textId="1869B63C" w:rsidR="00624AFB" w:rsidRPr="00482766" w:rsidRDefault="002B6C87" w:rsidP="00B44156">
            <w:r>
              <w:rPr>
                <w:rFonts w:hint="eastAsia"/>
                <w:color w:val="000000"/>
              </w:rPr>
              <w:t>接收</w:t>
            </w:r>
            <w:r w:rsidR="0049508E">
              <w:rPr>
                <w:rFonts w:hint="eastAsia"/>
                <w:color w:val="000000"/>
              </w:rPr>
              <w:t>C9</w:t>
            </w:r>
            <w:r w:rsidR="00624AFB">
              <w:rPr>
                <w:rFonts w:hint="eastAsia"/>
                <w:color w:val="000000"/>
              </w:rPr>
              <w:t>交换生总人数</w:t>
            </w:r>
          </w:p>
        </w:tc>
        <w:tc>
          <w:tcPr>
            <w:tcW w:w="8364" w:type="dxa"/>
            <w:gridSpan w:val="3"/>
            <w:tcBorders>
              <w:top w:val="single" w:sz="4" w:space="0" w:color="000000"/>
            </w:tcBorders>
            <w:vAlign w:val="center"/>
          </w:tcPr>
          <w:p w14:paraId="7E16F76D" w14:textId="77777777" w:rsidR="00624AFB" w:rsidRPr="0052082B" w:rsidRDefault="005927A8" w:rsidP="00B44156">
            <w:r>
              <w:t>20</w:t>
            </w:r>
            <w:r w:rsidR="00624AFB">
              <w:rPr>
                <w:rFonts w:hint="eastAsia"/>
              </w:rPr>
              <w:t>人</w:t>
            </w:r>
          </w:p>
        </w:tc>
      </w:tr>
      <w:tr w:rsidR="00624AFB" w:rsidRPr="00531302" w14:paraId="6EE646C4" w14:textId="77777777" w:rsidTr="001F40F4">
        <w:trPr>
          <w:trHeight w:val="371"/>
        </w:trPr>
        <w:tc>
          <w:tcPr>
            <w:tcW w:w="1626" w:type="dxa"/>
            <w:tcBorders>
              <w:top w:val="single" w:sz="4" w:space="0" w:color="000000"/>
            </w:tcBorders>
          </w:tcPr>
          <w:p w14:paraId="0D1F16DC" w14:textId="77777777" w:rsidR="00624AFB" w:rsidRDefault="00624AFB" w:rsidP="00B44156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是否有男女生人数要求</w:t>
            </w:r>
          </w:p>
        </w:tc>
        <w:tc>
          <w:tcPr>
            <w:tcW w:w="8364" w:type="dxa"/>
            <w:gridSpan w:val="3"/>
            <w:tcBorders>
              <w:top w:val="single" w:sz="4" w:space="0" w:color="000000"/>
            </w:tcBorders>
            <w:vAlign w:val="center"/>
          </w:tcPr>
          <w:p w14:paraId="7CBCB7DB" w14:textId="77777777" w:rsidR="00624AFB" w:rsidRPr="0052082B" w:rsidRDefault="00624AFB" w:rsidP="00B44156">
            <w:r>
              <w:rPr>
                <w:rFonts w:hint="eastAsia"/>
              </w:rPr>
              <w:t>无</w:t>
            </w:r>
          </w:p>
        </w:tc>
      </w:tr>
      <w:tr w:rsidR="0034009A" w:rsidRPr="00482766" w14:paraId="3C890535" w14:textId="77777777" w:rsidTr="001F40F4">
        <w:trPr>
          <w:trHeight w:val="153"/>
        </w:trPr>
        <w:tc>
          <w:tcPr>
            <w:tcW w:w="1626" w:type="dxa"/>
            <w:vMerge w:val="restart"/>
            <w:vAlign w:val="center"/>
          </w:tcPr>
          <w:p w14:paraId="1335B0F0" w14:textId="77777777" w:rsidR="0034009A" w:rsidRPr="00F14BC8" w:rsidRDefault="0034009A" w:rsidP="00B44156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接收交换生的院系、专业及人数要求</w:t>
            </w:r>
          </w:p>
        </w:tc>
        <w:tc>
          <w:tcPr>
            <w:tcW w:w="2552" w:type="dxa"/>
            <w:vAlign w:val="center"/>
          </w:tcPr>
          <w:p w14:paraId="0DD191AD" w14:textId="77777777" w:rsidR="0034009A" w:rsidRPr="00371195" w:rsidRDefault="009A403E" w:rsidP="00DB778B">
            <w:pPr>
              <w:jc w:val="center"/>
              <w:rPr>
                <w:rFonts w:ascii="华文仿宋" w:eastAsia="华文仿宋" w:hAnsi="华文仿宋" w:cs="宋体"/>
              </w:rPr>
            </w:pPr>
            <w:r>
              <w:rPr>
                <w:rFonts w:ascii="华文仿宋" w:eastAsia="华文仿宋" w:hAnsi="华文仿宋" w:cs="宋体" w:hint="eastAsia"/>
              </w:rPr>
              <w:t>院系</w:t>
            </w:r>
          </w:p>
        </w:tc>
        <w:tc>
          <w:tcPr>
            <w:tcW w:w="3402" w:type="dxa"/>
            <w:vAlign w:val="center"/>
          </w:tcPr>
          <w:p w14:paraId="3BCE4CF3" w14:textId="77777777" w:rsidR="0034009A" w:rsidRPr="00371195" w:rsidRDefault="009A403E" w:rsidP="00DB778B">
            <w:pPr>
              <w:jc w:val="center"/>
              <w:rPr>
                <w:rFonts w:ascii="华文仿宋" w:eastAsia="华文仿宋" w:hAnsi="华文仿宋" w:cs="宋体"/>
              </w:rPr>
            </w:pPr>
            <w:r>
              <w:rPr>
                <w:rFonts w:ascii="华文仿宋" w:eastAsia="华文仿宋" w:hAnsi="华文仿宋" w:cs="宋体" w:hint="eastAsia"/>
              </w:rPr>
              <w:t>专业</w:t>
            </w:r>
          </w:p>
        </w:tc>
        <w:tc>
          <w:tcPr>
            <w:tcW w:w="2410" w:type="dxa"/>
            <w:vMerge w:val="restart"/>
            <w:vAlign w:val="center"/>
          </w:tcPr>
          <w:p w14:paraId="1ED69361" w14:textId="4CCA5717" w:rsidR="009C4BAF" w:rsidRDefault="0034009A" w:rsidP="00B44156">
            <w:pPr>
              <w:ind w:firstLineChars="200" w:firstLine="420"/>
              <w:rPr>
                <w:rFonts w:ascii="华文仿宋" w:eastAsia="华文仿宋" w:hAnsi="华文仿宋"/>
              </w:rPr>
            </w:pPr>
            <w:r w:rsidRPr="00371195">
              <w:rPr>
                <w:rFonts w:ascii="华文仿宋" w:eastAsia="华文仿宋" w:hAnsi="华文仿宋" w:hint="eastAsia"/>
              </w:rPr>
              <w:t>每校</w:t>
            </w:r>
            <w:r w:rsidR="00717B17">
              <w:rPr>
                <w:rFonts w:ascii="华文仿宋" w:eastAsia="华文仿宋" w:hAnsi="华文仿宋" w:hint="eastAsia"/>
              </w:rPr>
              <w:t>最多</w:t>
            </w:r>
            <w:r w:rsidR="009C4BAF">
              <w:rPr>
                <w:rFonts w:ascii="华文仿宋" w:eastAsia="华文仿宋" w:hAnsi="华文仿宋" w:hint="eastAsia"/>
              </w:rPr>
              <w:t>推荐</w:t>
            </w:r>
            <w:r w:rsidR="002B6C87">
              <w:rPr>
                <w:rFonts w:ascii="华文仿宋" w:eastAsia="华文仿宋" w:hAnsi="华文仿宋" w:hint="eastAsia"/>
              </w:rPr>
              <w:t>3</w:t>
            </w:r>
            <w:r w:rsidR="00717B17">
              <w:rPr>
                <w:rFonts w:ascii="华文仿宋" w:eastAsia="华文仿宋" w:hAnsi="华文仿宋" w:hint="eastAsia"/>
              </w:rPr>
              <w:t>人</w:t>
            </w:r>
            <w:r w:rsidRPr="00371195">
              <w:rPr>
                <w:rFonts w:ascii="华文仿宋" w:eastAsia="华文仿宋" w:hAnsi="华文仿宋" w:hint="eastAsia"/>
              </w:rPr>
              <w:t>。</w:t>
            </w:r>
          </w:p>
          <w:p w14:paraId="40623B40" w14:textId="283ED156" w:rsidR="00DB778B" w:rsidRPr="009C4BAF" w:rsidRDefault="009C4BAF" w:rsidP="00B44156">
            <w:pPr>
              <w:ind w:firstLineChars="200" w:firstLine="420"/>
              <w:rPr>
                <w:rFonts w:ascii="华文仿宋" w:eastAsia="华文仿宋" w:hAnsi="华文仿宋"/>
              </w:rPr>
            </w:pPr>
            <w:r>
              <w:rPr>
                <w:rFonts w:ascii="华文仿宋" w:eastAsia="华文仿宋" w:hAnsi="华文仿宋" w:hint="eastAsia"/>
              </w:rPr>
              <w:t>新闻学院</w:t>
            </w:r>
            <w:r w:rsidR="00DB778B">
              <w:rPr>
                <w:rFonts w:ascii="华文仿宋" w:eastAsia="华文仿宋" w:hAnsi="华文仿宋" w:hint="eastAsia"/>
              </w:rPr>
              <w:t>只</w:t>
            </w:r>
            <w:r w:rsidR="00DB778B" w:rsidRPr="001E41A5">
              <w:rPr>
                <w:rFonts w:ascii="华文仿宋" w:eastAsia="华文仿宋" w:hAnsi="华文仿宋" w:hint="eastAsia"/>
              </w:rPr>
              <w:t>接收20</w:t>
            </w:r>
            <w:r w:rsidR="00DB778B">
              <w:rPr>
                <w:rFonts w:ascii="华文仿宋" w:eastAsia="华文仿宋" w:hAnsi="华文仿宋" w:hint="eastAsia"/>
              </w:rPr>
              <w:t>1</w:t>
            </w:r>
            <w:r w:rsidR="00514CD9">
              <w:rPr>
                <w:rFonts w:ascii="华文仿宋" w:eastAsia="华文仿宋" w:hAnsi="华文仿宋" w:hint="eastAsia"/>
              </w:rPr>
              <w:t>6</w:t>
            </w:r>
            <w:r>
              <w:rPr>
                <w:rFonts w:ascii="华文仿宋" w:eastAsia="华文仿宋" w:hAnsi="华文仿宋" w:hint="eastAsia"/>
              </w:rPr>
              <w:t>级学生（大三）。其他</w:t>
            </w:r>
            <w:r>
              <w:rPr>
                <w:rFonts w:ascii="华文仿宋" w:eastAsia="华文仿宋" w:hAnsi="华文仿宋"/>
              </w:rPr>
              <w:t>院系接收</w:t>
            </w:r>
            <w:r w:rsidR="00514CD9">
              <w:rPr>
                <w:rFonts w:ascii="华文仿宋" w:eastAsia="华文仿宋" w:hAnsi="华文仿宋" w:hint="eastAsia"/>
              </w:rPr>
              <w:t>2016</w:t>
            </w:r>
            <w:r>
              <w:rPr>
                <w:rFonts w:ascii="华文仿宋" w:eastAsia="华文仿宋" w:hAnsi="华文仿宋" w:hint="eastAsia"/>
              </w:rPr>
              <w:t>级、</w:t>
            </w:r>
            <w:r w:rsidR="00DB778B" w:rsidRPr="001E41A5">
              <w:rPr>
                <w:rFonts w:ascii="华文仿宋" w:eastAsia="华文仿宋" w:hAnsi="华文仿宋" w:hint="eastAsia"/>
              </w:rPr>
              <w:t>201</w:t>
            </w:r>
            <w:r w:rsidR="00514CD9">
              <w:rPr>
                <w:rFonts w:ascii="华文仿宋" w:eastAsia="华文仿宋" w:hAnsi="华文仿宋" w:hint="eastAsia"/>
              </w:rPr>
              <w:t>7</w:t>
            </w:r>
            <w:r w:rsidR="00DB778B">
              <w:rPr>
                <w:rFonts w:ascii="华文仿宋" w:eastAsia="华文仿宋" w:hAnsi="华文仿宋" w:hint="eastAsia"/>
              </w:rPr>
              <w:t>级学生</w:t>
            </w:r>
            <w:r w:rsidR="00DB778B" w:rsidRPr="009C4BAF">
              <w:rPr>
                <w:rFonts w:ascii="华文仿宋" w:eastAsia="华文仿宋" w:hAnsi="华文仿宋" w:hint="eastAsia"/>
              </w:rPr>
              <w:t>（</w:t>
            </w:r>
            <w:r w:rsidRPr="009C4BAF">
              <w:rPr>
                <w:rFonts w:ascii="华文仿宋" w:eastAsia="华文仿宋" w:hAnsi="华文仿宋" w:hint="eastAsia"/>
              </w:rPr>
              <w:t>大</w:t>
            </w:r>
            <w:r>
              <w:rPr>
                <w:rFonts w:ascii="华文仿宋" w:eastAsia="华文仿宋" w:hAnsi="华文仿宋" w:hint="eastAsia"/>
              </w:rPr>
              <w:t>三</w:t>
            </w:r>
            <w:r w:rsidRPr="009C4BAF">
              <w:rPr>
                <w:rFonts w:ascii="华文仿宋" w:eastAsia="华文仿宋" w:hAnsi="华文仿宋" w:hint="eastAsia"/>
              </w:rPr>
              <w:t>、</w:t>
            </w:r>
            <w:r w:rsidRPr="009C4BAF">
              <w:rPr>
                <w:rFonts w:ascii="华文仿宋" w:eastAsia="华文仿宋" w:hAnsi="华文仿宋"/>
              </w:rPr>
              <w:t>大</w:t>
            </w:r>
            <w:r>
              <w:rPr>
                <w:rFonts w:ascii="华文仿宋" w:eastAsia="华文仿宋" w:hAnsi="华文仿宋" w:hint="eastAsia"/>
              </w:rPr>
              <w:t>二</w:t>
            </w:r>
            <w:r w:rsidR="00DB778B" w:rsidRPr="009C4BAF">
              <w:rPr>
                <w:rFonts w:ascii="华文仿宋" w:eastAsia="华文仿宋" w:hAnsi="华文仿宋"/>
              </w:rPr>
              <w:t>）</w:t>
            </w:r>
            <w:r w:rsidR="00DB778B" w:rsidRPr="009C4BAF">
              <w:rPr>
                <w:rFonts w:ascii="华文仿宋" w:eastAsia="华文仿宋" w:hAnsi="华文仿宋" w:hint="eastAsia"/>
              </w:rPr>
              <w:t>。</w:t>
            </w:r>
          </w:p>
          <w:p w14:paraId="42727897" w14:textId="5DDACD77" w:rsidR="0034009A" w:rsidRPr="00DB778B" w:rsidRDefault="0034009A" w:rsidP="00DB778B">
            <w:pPr>
              <w:ind w:firstLineChars="200" w:firstLine="420"/>
              <w:rPr>
                <w:rFonts w:ascii="华文仿宋" w:eastAsia="华文仿宋" w:hAnsi="华文仿宋"/>
              </w:rPr>
            </w:pPr>
            <w:r w:rsidRPr="00371195">
              <w:rPr>
                <w:rFonts w:ascii="华文仿宋" w:eastAsia="华文仿宋" w:hAnsi="华文仿宋" w:hint="eastAsia"/>
              </w:rPr>
              <w:t>复旦大学根据各校学生报名情况，确定名额分配。</w:t>
            </w:r>
          </w:p>
        </w:tc>
      </w:tr>
      <w:tr w:rsidR="009A403E" w:rsidRPr="00482766" w14:paraId="7F5B3A64" w14:textId="77777777" w:rsidTr="001F40F4">
        <w:trPr>
          <w:trHeight w:val="151"/>
        </w:trPr>
        <w:tc>
          <w:tcPr>
            <w:tcW w:w="1626" w:type="dxa"/>
            <w:vMerge/>
          </w:tcPr>
          <w:p w14:paraId="6F999F9D" w14:textId="77777777" w:rsidR="009A403E" w:rsidRDefault="009A403E" w:rsidP="00B44156">
            <w:pPr>
              <w:rPr>
                <w:color w:val="000000"/>
              </w:rPr>
            </w:pPr>
          </w:p>
        </w:tc>
        <w:tc>
          <w:tcPr>
            <w:tcW w:w="2552" w:type="dxa"/>
            <w:vAlign w:val="center"/>
          </w:tcPr>
          <w:p w14:paraId="738D304F" w14:textId="77777777" w:rsidR="009A403E" w:rsidRPr="00371195" w:rsidRDefault="009A403E" w:rsidP="00A0213C">
            <w:pPr>
              <w:rPr>
                <w:rFonts w:ascii="华文仿宋" w:eastAsia="华文仿宋" w:hAnsi="华文仿宋" w:cs="宋体"/>
              </w:rPr>
            </w:pPr>
            <w:r w:rsidRPr="00371195">
              <w:rPr>
                <w:rFonts w:ascii="华文仿宋" w:eastAsia="华文仿宋" w:hAnsi="华文仿宋" w:cs="宋体" w:hint="eastAsia"/>
              </w:rPr>
              <w:t>中国语言文学系</w:t>
            </w:r>
          </w:p>
        </w:tc>
        <w:tc>
          <w:tcPr>
            <w:tcW w:w="3402" w:type="dxa"/>
            <w:vAlign w:val="center"/>
          </w:tcPr>
          <w:p w14:paraId="0A8344A8" w14:textId="77777777" w:rsidR="009A403E" w:rsidRPr="00371195" w:rsidRDefault="009A403E" w:rsidP="00A0213C">
            <w:pPr>
              <w:rPr>
                <w:rFonts w:ascii="华文仿宋" w:eastAsia="华文仿宋" w:hAnsi="华文仿宋" w:cs="宋体"/>
              </w:rPr>
            </w:pPr>
            <w:r w:rsidRPr="00371195">
              <w:rPr>
                <w:rFonts w:ascii="华文仿宋" w:eastAsia="华文仿宋" w:hAnsi="华文仿宋" w:cs="宋体" w:hint="eastAsia"/>
              </w:rPr>
              <w:t>汉语言文学</w:t>
            </w:r>
          </w:p>
        </w:tc>
        <w:tc>
          <w:tcPr>
            <w:tcW w:w="2410" w:type="dxa"/>
            <w:vMerge/>
            <w:vAlign w:val="center"/>
          </w:tcPr>
          <w:p w14:paraId="68EDA18B" w14:textId="77777777" w:rsidR="009A403E" w:rsidRDefault="009A403E" w:rsidP="00B44156">
            <w:pPr>
              <w:rPr>
                <w:color w:val="000000"/>
              </w:rPr>
            </w:pPr>
          </w:p>
        </w:tc>
      </w:tr>
      <w:tr w:rsidR="009A403E" w:rsidRPr="00482766" w14:paraId="5EA11405" w14:textId="77777777" w:rsidTr="001F40F4">
        <w:trPr>
          <w:trHeight w:val="151"/>
        </w:trPr>
        <w:tc>
          <w:tcPr>
            <w:tcW w:w="1626" w:type="dxa"/>
            <w:vMerge/>
          </w:tcPr>
          <w:p w14:paraId="69DC19EB" w14:textId="77777777" w:rsidR="009A403E" w:rsidRDefault="009A403E" w:rsidP="00B44156">
            <w:pPr>
              <w:rPr>
                <w:color w:val="000000"/>
              </w:rPr>
            </w:pPr>
          </w:p>
        </w:tc>
        <w:tc>
          <w:tcPr>
            <w:tcW w:w="2552" w:type="dxa"/>
            <w:vAlign w:val="center"/>
          </w:tcPr>
          <w:p w14:paraId="3BDB357F" w14:textId="77777777" w:rsidR="009A403E" w:rsidRPr="00371195" w:rsidRDefault="009A403E" w:rsidP="00A0213C">
            <w:pPr>
              <w:rPr>
                <w:rFonts w:ascii="华文仿宋" w:eastAsia="华文仿宋" w:hAnsi="华文仿宋" w:cs="宋体"/>
              </w:rPr>
            </w:pPr>
            <w:r w:rsidRPr="00371195">
              <w:rPr>
                <w:rFonts w:ascii="华文仿宋" w:eastAsia="华文仿宋" w:hAnsi="华文仿宋" w:cs="宋体" w:hint="eastAsia"/>
              </w:rPr>
              <w:t>历史学系</w:t>
            </w:r>
          </w:p>
        </w:tc>
        <w:tc>
          <w:tcPr>
            <w:tcW w:w="3402" w:type="dxa"/>
            <w:vAlign w:val="center"/>
          </w:tcPr>
          <w:p w14:paraId="63A01CE8" w14:textId="77777777" w:rsidR="009A403E" w:rsidRPr="00371195" w:rsidRDefault="009A403E" w:rsidP="00A0213C">
            <w:pPr>
              <w:rPr>
                <w:rFonts w:ascii="华文仿宋" w:eastAsia="华文仿宋" w:hAnsi="华文仿宋" w:cs="宋体"/>
              </w:rPr>
            </w:pPr>
            <w:r w:rsidRPr="00371195">
              <w:rPr>
                <w:rFonts w:ascii="华文仿宋" w:eastAsia="华文仿宋" w:hAnsi="华文仿宋" w:cs="宋体" w:hint="eastAsia"/>
              </w:rPr>
              <w:t>历史学</w:t>
            </w:r>
            <w:r w:rsidR="0083426B">
              <w:rPr>
                <w:rFonts w:ascii="华文仿宋" w:eastAsia="华文仿宋" w:hAnsi="华文仿宋" w:cs="宋体" w:hint="eastAsia"/>
              </w:rPr>
              <w:t>、旅游管理</w:t>
            </w:r>
          </w:p>
        </w:tc>
        <w:tc>
          <w:tcPr>
            <w:tcW w:w="2410" w:type="dxa"/>
            <w:vMerge/>
            <w:vAlign w:val="center"/>
          </w:tcPr>
          <w:p w14:paraId="1081CCF9" w14:textId="77777777" w:rsidR="009A403E" w:rsidRDefault="009A403E" w:rsidP="00B44156">
            <w:pPr>
              <w:rPr>
                <w:color w:val="000000"/>
              </w:rPr>
            </w:pPr>
          </w:p>
        </w:tc>
      </w:tr>
      <w:tr w:rsidR="009A403E" w:rsidRPr="00482766" w14:paraId="37E87B25" w14:textId="77777777" w:rsidTr="001F40F4">
        <w:trPr>
          <w:trHeight w:val="151"/>
        </w:trPr>
        <w:tc>
          <w:tcPr>
            <w:tcW w:w="1626" w:type="dxa"/>
            <w:vMerge/>
          </w:tcPr>
          <w:p w14:paraId="6489DA0F" w14:textId="77777777" w:rsidR="009A403E" w:rsidRDefault="009A403E" w:rsidP="00B44156">
            <w:pPr>
              <w:rPr>
                <w:color w:val="000000"/>
              </w:rPr>
            </w:pPr>
          </w:p>
        </w:tc>
        <w:tc>
          <w:tcPr>
            <w:tcW w:w="2552" w:type="dxa"/>
            <w:vAlign w:val="center"/>
          </w:tcPr>
          <w:p w14:paraId="177F4DEA" w14:textId="77777777" w:rsidR="009A403E" w:rsidRPr="00371195" w:rsidRDefault="009A403E" w:rsidP="00A0213C">
            <w:pPr>
              <w:rPr>
                <w:rFonts w:ascii="华文仿宋" w:eastAsia="华文仿宋" w:hAnsi="华文仿宋" w:cs="宋体"/>
              </w:rPr>
            </w:pPr>
            <w:r w:rsidRPr="00371195">
              <w:rPr>
                <w:rFonts w:ascii="华文仿宋" w:eastAsia="华文仿宋" w:hAnsi="华文仿宋" w:cs="宋体" w:hint="eastAsia"/>
              </w:rPr>
              <w:t>哲学学院</w:t>
            </w:r>
          </w:p>
        </w:tc>
        <w:tc>
          <w:tcPr>
            <w:tcW w:w="3402" w:type="dxa"/>
            <w:vAlign w:val="center"/>
          </w:tcPr>
          <w:p w14:paraId="09DCC308" w14:textId="0D82F677" w:rsidR="009A403E" w:rsidRPr="00371195" w:rsidRDefault="009A403E" w:rsidP="002B6C87">
            <w:pPr>
              <w:rPr>
                <w:rFonts w:ascii="华文仿宋" w:eastAsia="华文仿宋" w:hAnsi="华文仿宋" w:cs="宋体"/>
              </w:rPr>
            </w:pPr>
            <w:r w:rsidRPr="00371195">
              <w:rPr>
                <w:rFonts w:ascii="华文仿宋" w:eastAsia="华文仿宋" w:hAnsi="华文仿宋" w:cs="宋体" w:hint="eastAsia"/>
              </w:rPr>
              <w:t>哲学</w:t>
            </w:r>
          </w:p>
        </w:tc>
        <w:tc>
          <w:tcPr>
            <w:tcW w:w="2410" w:type="dxa"/>
            <w:vMerge/>
            <w:vAlign w:val="center"/>
          </w:tcPr>
          <w:p w14:paraId="7532C625" w14:textId="77777777" w:rsidR="009A403E" w:rsidRDefault="009A403E" w:rsidP="00B44156">
            <w:pPr>
              <w:rPr>
                <w:color w:val="000000"/>
              </w:rPr>
            </w:pPr>
          </w:p>
        </w:tc>
      </w:tr>
      <w:tr w:rsidR="0083426B" w:rsidRPr="00482766" w14:paraId="773D83E8" w14:textId="77777777" w:rsidTr="001F40F4">
        <w:trPr>
          <w:trHeight w:val="151"/>
        </w:trPr>
        <w:tc>
          <w:tcPr>
            <w:tcW w:w="1626" w:type="dxa"/>
            <w:vMerge/>
          </w:tcPr>
          <w:p w14:paraId="6CC8FE19" w14:textId="77777777" w:rsidR="0083426B" w:rsidRDefault="0083426B" w:rsidP="0083426B">
            <w:pPr>
              <w:rPr>
                <w:color w:val="000000"/>
              </w:rPr>
            </w:pPr>
          </w:p>
        </w:tc>
        <w:tc>
          <w:tcPr>
            <w:tcW w:w="2552" w:type="dxa"/>
            <w:vAlign w:val="center"/>
          </w:tcPr>
          <w:p w14:paraId="75C9061B" w14:textId="77777777" w:rsidR="0083426B" w:rsidRPr="00371195" w:rsidRDefault="0083426B" w:rsidP="0083426B">
            <w:pPr>
              <w:rPr>
                <w:rFonts w:ascii="华文仿宋" w:eastAsia="华文仿宋" w:hAnsi="华文仿宋" w:cs="宋体"/>
              </w:rPr>
            </w:pPr>
            <w:r>
              <w:rPr>
                <w:rFonts w:ascii="华文仿宋" w:eastAsia="华文仿宋" w:hAnsi="华文仿宋" w:cs="宋体" w:hint="eastAsia"/>
              </w:rPr>
              <w:t>新闻学院</w:t>
            </w:r>
          </w:p>
        </w:tc>
        <w:tc>
          <w:tcPr>
            <w:tcW w:w="3402" w:type="dxa"/>
            <w:vAlign w:val="center"/>
          </w:tcPr>
          <w:p w14:paraId="3BFC31EB" w14:textId="77777777" w:rsidR="0083426B" w:rsidRPr="00371195" w:rsidRDefault="0083426B" w:rsidP="0083426B">
            <w:pPr>
              <w:rPr>
                <w:rFonts w:ascii="华文仿宋" w:eastAsia="华文仿宋" w:hAnsi="华文仿宋" w:cs="宋体"/>
              </w:rPr>
            </w:pPr>
            <w:r>
              <w:rPr>
                <w:rFonts w:ascii="华文仿宋" w:eastAsia="华文仿宋" w:hAnsi="华文仿宋" w:cs="宋体" w:hint="eastAsia"/>
              </w:rPr>
              <w:t>新闻学、传播学、广电学、广告学</w:t>
            </w:r>
          </w:p>
        </w:tc>
        <w:tc>
          <w:tcPr>
            <w:tcW w:w="2410" w:type="dxa"/>
            <w:vMerge/>
            <w:vAlign w:val="center"/>
          </w:tcPr>
          <w:p w14:paraId="5513E4CE" w14:textId="77777777" w:rsidR="0083426B" w:rsidRDefault="0083426B" w:rsidP="0083426B">
            <w:pPr>
              <w:rPr>
                <w:color w:val="000000"/>
              </w:rPr>
            </w:pPr>
          </w:p>
        </w:tc>
      </w:tr>
      <w:tr w:rsidR="0083426B" w:rsidRPr="00482766" w14:paraId="6BCBF950" w14:textId="77777777" w:rsidTr="001F40F4">
        <w:trPr>
          <w:trHeight w:val="151"/>
        </w:trPr>
        <w:tc>
          <w:tcPr>
            <w:tcW w:w="1626" w:type="dxa"/>
            <w:vMerge/>
          </w:tcPr>
          <w:p w14:paraId="0DFA49A7" w14:textId="77777777" w:rsidR="0083426B" w:rsidRDefault="0083426B" w:rsidP="0083426B">
            <w:pPr>
              <w:rPr>
                <w:color w:val="000000"/>
              </w:rPr>
            </w:pPr>
          </w:p>
        </w:tc>
        <w:tc>
          <w:tcPr>
            <w:tcW w:w="2552" w:type="dxa"/>
            <w:vAlign w:val="center"/>
          </w:tcPr>
          <w:p w14:paraId="55E85492" w14:textId="77777777" w:rsidR="0083426B" w:rsidRPr="00371195" w:rsidRDefault="0083426B" w:rsidP="0083426B">
            <w:pPr>
              <w:rPr>
                <w:rFonts w:ascii="华文仿宋" w:eastAsia="华文仿宋" w:hAnsi="华文仿宋" w:cs="宋体"/>
              </w:rPr>
            </w:pPr>
            <w:r w:rsidRPr="00371195">
              <w:rPr>
                <w:rFonts w:ascii="华文仿宋" w:eastAsia="华文仿宋" w:hAnsi="华文仿宋" w:cs="宋体" w:hint="eastAsia"/>
              </w:rPr>
              <w:t>国际关系与公共事务学院</w:t>
            </w:r>
          </w:p>
        </w:tc>
        <w:tc>
          <w:tcPr>
            <w:tcW w:w="3402" w:type="dxa"/>
            <w:vAlign w:val="center"/>
          </w:tcPr>
          <w:p w14:paraId="4D015B20" w14:textId="7435F71D" w:rsidR="0083426B" w:rsidRPr="00371195" w:rsidRDefault="00A964C6" w:rsidP="0083426B">
            <w:pPr>
              <w:rPr>
                <w:rFonts w:ascii="华文仿宋" w:eastAsia="华文仿宋" w:hAnsi="华文仿宋" w:cs="宋体"/>
              </w:rPr>
            </w:pPr>
            <w:r>
              <w:rPr>
                <w:rFonts w:ascii="华文仿宋" w:eastAsia="华文仿宋" w:hAnsi="华文仿宋" w:cs="宋体" w:hint="eastAsia"/>
              </w:rPr>
              <w:t>国际政治</w:t>
            </w:r>
            <w:r w:rsidR="0083426B">
              <w:rPr>
                <w:rFonts w:ascii="华文仿宋" w:eastAsia="华文仿宋" w:hAnsi="华文仿宋" w:cs="宋体" w:hint="eastAsia"/>
              </w:rPr>
              <w:t>、行政管理</w:t>
            </w:r>
          </w:p>
        </w:tc>
        <w:tc>
          <w:tcPr>
            <w:tcW w:w="2410" w:type="dxa"/>
            <w:vMerge/>
            <w:vAlign w:val="center"/>
          </w:tcPr>
          <w:p w14:paraId="4811BEA7" w14:textId="77777777" w:rsidR="0083426B" w:rsidRDefault="0083426B" w:rsidP="0083426B">
            <w:pPr>
              <w:rPr>
                <w:color w:val="000000"/>
              </w:rPr>
            </w:pPr>
          </w:p>
        </w:tc>
      </w:tr>
      <w:tr w:rsidR="0083426B" w:rsidRPr="00482766" w14:paraId="1453BD14" w14:textId="77777777" w:rsidTr="001F40F4">
        <w:trPr>
          <w:trHeight w:val="151"/>
        </w:trPr>
        <w:tc>
          <w:tcPr>
            <w:tcW w:w="1626" w:type="dxa"/>
            <w:vMerge/>
          </w:tcPr>
          <w:p w14:paraId="0B285A71" w14:textId="77777777" w:rsidR="0083426B" w:rsidRDefault="0083426B" w:rsidP="0083426B">
            <w:pPr>
              <w:rPr>
                <w:color w:val="000000"/>
              </w:rPr>
            </w:pPr>
          </w:p>
        </w:tc>
        <w:tc>
          <w:tcPr>
            <w:tcW w:w="2552" w:type="dxa"/>
            <w:vAlign w:val="center"/>
          </w:tcPr>
          <w:p w14:paraId="26225594" w14:textId="77777777" w:rsidR="0083426B" w:rsidRPr="00371195" w:rsidRDefault="0083426B" w:rsidP="0083426B">
            <w:pPr>
              <w:rPr>
                <w:rFonts w:ascii="华文仿宋" w:eastAsia="华文仿宋" w:hAnsi="华文仿宋" w:cs="宋体"/>
              </w:rPr>
            </w:pPr>
            <w:r>
              <w:rPr>
                <w:rFonts w:ascii="华文仿宋" w:eastAsia="华文仿宋" w:hAnsi="华文仿宋" w:cs="宋体" w:hint="eastAsia"/>
              </w:rPr>
              <w:t>社会发展与公共政策学院</w:t>
            </w:r>
          </w:p>
        </w:tc>
        <w:tc>
          <w:tcPr>
            <w:tcW w:w="3402" w:type="dxa"/>
            <w:vAlign w:val="center"/>
          </w:tcPr>
          <w:p w14:paraId="0E39CEE8" w14:textId="5556031A" w:rsidR="0083426B" w:rsidRPr="0071122D" w:rsidRDefault="0083426B" w:rsidP="002B6C87">
            <w:pPr>
              <w:rPr>
                <w:rFonts w:ascii="华文仿宋" w:eastAsia="华文仿宋" w:hAnsi="华文仿宋" w:cs="宋体"/>
              </w:rPr>
            </w:pPr>
            <w:r>
              <w:rPr>
                <w:rFonts w:ascii="华文仿宋" w:eastAsia="华文仿宋" w:hAnsi="华文仿宋" w:cs="宋体" w:hint="eastAsia"/>
              </w:rPr>
              <w:t>社会学、心理学</w:t>
            </w:r>
          </w:p>
        </w:tc>
        <w:tc>
          <w:tcPr>
            <w:tcW w:w="2410" w:type="dxa"/>
            <w:vMerge/>
            <w:vAlign w:val="center"/>
          </w:tcPr>
          <w:p w14:paraId="5AC36057" w14:textId="77777777" w:rsidR="0083426B" w:rsidRDefault="0083426B" w:rsidP="0083426B">
            <w:pPr>
              <w:rPr>
                <w:color w:val="000000"/>
              </w:rPr>
            </w:pPr>
          </w:p>
        </w:tc>
      </w:tr>
      <w:tr w:rsidR="00EE68E5" w:rsidRPr="00482766" w14:paraId="71F7667F" w14:textId="77777777" w:rsidTr="001F40F4">
        <w:trPr>
          <w:trHeight w:val="151"/>
        </w:trPr>
        <w:tc>
          <w:tcPr>
            <w:tcW w:w="1626" w:type="dxa"/>
            <w:vMerge/>
          </w:tcPr>
          <w:p w14:paraId="6B896914" w14:textId="77777777" w:rsidR="00EE68E5" w:rsidRDefault="00EE68E5" w:rsidP="0083426B">
            <w:pPr>
              <w:rPr>
                <w:color w:val="000000"/>
              </w:rPr>
            </w:pPr>
          </w:p>
        </w:tc>
        <w:tc>
          <w:tcPr>
            <w:tcW w:w="2552" w:type="dxa"/>
            <w:vAlign w:val="center"/>
          </w:tcPr>
          <w:p w14:paraId="119102AE" w14:textId="4924A31D" w:rsidR="00EE68E5" w:rsidRPr="00371195" w:rsidRDefault="00EE68E5" w:rsidP="0083426B">
            <w:pPr>
              <w:rPr>
                <w:rFonts w:ascii="华文仿宋" w:eastAsia="华文仿宋" w:hAnsi="华文仿宋" w:cs="宋体"/>
              </w:rPr>
            </w:pPr>
            <w:r w:rsidRPr="00371195">
              <w:rPr>
                <w:rFonts w:ascii="华文仿宋" w:eastAsia="华文仿宋" w:hAnsi="华文仿宋" w:cs="宋体" w:hint="eastAsia"/>
              </w:rPr>
              <w:t>数学科学学院</w:t>
            </w:r>
          </w:p>
        </w:tc>
        <w:tc>
          <w:tcPr>
            <w:tcW w:w="3402" w:type="dxa"/>
            <w:vAlign w:val="center"/>
          </w:tcPr>
          <w:p w14:paraId="03207B98" w14:textId="151AD6F7" w:rsidR="00EE68E5" w:rsidRPr="00371195" w:rsidRDefault="00EE68E5" w:rsidP="0083426B">
            <w:pPr>
              <w:rPr>
                <w:rFonts w:ascii="华文仿宋" w:eastAsia="华文仿宋" w:hAnsi="华文仿宋" w:cs="宋体"/>
              </w:rPr>
            </w:pPr>
            <w:r w:rsidRPr="00371195">
              <w:rPr>
                <w:rFonts w:ascii="华文仿宋" w:eastAsia="华文仿宋" w:hAnsi="华文仿宋" w:cs="宋体" w:hint="eastAsia"/>
              </w:rPr>
              <w:t>数学与应用数学</w:t>
            </w:r>
            <w:r>
              <w:rPr>
                <w:rFonts w:ascii="华文仿宋" w:eastAsia="华文仿宋" w:hAnsi="华文仿宋" w:cs="宋体" w:hint="eastAsia"/>
              </w:rPr>
              <w:t>、信息与计算科学</w:t>
            </w:r>
          </w:p>
        </w:tc>
        <w:tc>
          <w:tcPr>
            <w:tcW w:w="2410" w:type="dxa"/>
            <w:vMerge/>
            <w:vAlign w:val="center"/>
          </w:tcPr>
          <w:p w14:paraId="10323A68" w14:textId="77777777" w:rsidR="00EE68E5" w:rsidRDefault="00EE68E5" w:rsidP="0083426B">
            <w:pPr>
              <w:rPr>
                <w:color w:val="000000"/>
              </w:rPr>
            </w:pPr>
          </w:p>
        </w:tc>
      </w:tr>
      <w:tr w:rsidR="00EE68E5" w:rsidRPr="00482766" w14:paraId="315B734D" w14:textId="77777777" w:rsidTr="001F40F4">
        <w:trPr>
          <w:trHeight w:val="151"/>
        </w:trPr>
        <w:tc>
          <w:tcPr>
            <w:tcW w:w="1626" w:type="dxa"/>
            <w:vMerge/>
          </w:tcPr>
          <w:p w14:paraId="3B240841" w14:textId="77777777" w:rsidR="00EE68E5" w:rsidRDefault="00EE68E5" w:rsidP="0083426B">
            <w:pPr>
              <w:rPr>
                <w:color w:val="000000"/>
              </w:rPr>
            </w:pPr>
          </w:p>
        </w:tc>
        <w:tc>
          <w:tcPr>
            <w:tcW w:w="2552" w:type="dxa"/>
            <w:vAlign w:val="center"/>
          </w:tcPr>
          <w:p w14:paraId="705D71AA" w14:textId="68728E87" w:rsidR="00EE68E5" w:rsidRPr="00371195" w:rsidRDefault="00EE68E5" w:rsidP="0083426B">
            <w:pPr>
              <w:rPr>
                <w:rFonts w:ascii="华文仿宋" w:eastAsia="华文仿宋" w:hAnsi="华文仿宋" w:cs="宋体"/>
              </w:rPr>
            </w:pPr>
            <w:r w:rsidRPr="00371195">
              <w:rPr>
                <w:rFonts w:ascii="华文仿宋" w:eastAsia="华文仿宋" w:hAnsi="华文仿宋" w:cs="宋体" w:hint="eastAsia"/>
              </w:rPr>
              <w:t>物理学系</w:t>
            </w:r>
          </w:p>
        </w:tc>
        <w:tc>
          <w:tcPr>
            <w:tcW w:w="3402" w:type="dxa"/>
            <w:vAlign w:val="center"/>
          </w:tcPr>
          <w:p w14:paraId="4BDE6E9C" w14:textId="6A873D02" w:rsidR="00EE68E5" w:rsidRPr="00371195" w:rsidRDefault="00EE68E5" w:rsidP="0083426B">
            <w:pPr>
              <w:rPr>
                <w:rFonts w:ascii="华文仿宋" w:eastAsia="华文仿宋" w:hAnsi="华文仿宋" w:cs="宋体"/>
              </w:rPr>
            </w:pPr>
            <w:r w:rsidRPr="00371195">
              <w:rPr>
                <w:rFonts w:ascii="华文仿宋" w:eastAsia="华文仿宋" w:hAnsi="华文仿宋" w:cs="宋体" w:hint="eastAsia"/>
              </w:rPr>
              <w:t>物理学</w:t>
            </w:r>
          </w:p>
        </w:tc>
        <w:tc>
          <w:tcPr>
            <w:tcW w:w="2410" w:type="dxa"/>
            <w:vMerge/>
            <w:vAlign w:val="center"/>
          </w:tcPr>
          <w:p w14:paraId="2F462739" w14:textId="77777777" w:rsidR="00EE68E5" w:rsidRDefault="00EE68E5" w:rsidP="0083426B">
            <w:pPr>
              <w:rPr>
                <w:color w:val="000000"/>
              </w:rPr>
            </w:pPr>
          </w:p>
        </w:tc>
      </w:tr>
      <w:tr w:rsidR="00EE68E5" w:rsidRPr="00482766" w14:paraId="4B1A21E3" w14:textId="77777777" w:rsidTr="001F40F4">
        <w:trPr>
          <w:trHeight w:val="151"/>
        </w:trPr>
        <w:tc>
          <w:tcPr>
            <w:tcW w:w="1626" w:type="dxa"/>
            <w:vMerge/>
          </w:tcPr>
          <w:p w14:paraId="1C63104A" w14:textId="77777777" w:rsidR="00EE68E5" w:rsidRDefault="00EE68E5" w:rsidP="0083426B">
            <w:pPr>
              <w:rPr>
                <w:color w:val="000000"/>
              </w:rPr>
            </w:pPr>
          </w:p>
        </w:tc>
        <w:tc>
          <w:tcPr>
            <w:tcW w:w="2552" w:type="dxa"/>
            <w:vAlign w:val="center"/>
          </w:tcPr>
          <w:p w14:paraId="1F74AD05" w14:textId="62B0F4BE" w:rsidR="00EE68E5" w:rsidRPr="00371195" w:rsidRDefault="00EE68E5" w:rsidP="0083426B">
            <w:pPr>
              <w:rPr>
                <w:rFonts w:ascii="华文仿宋" w:eastAsia="华文仿宋" w:hAnsi="华文仿宋" w:cs="宋体"/>
              </w:rPr>
            </w:pPr>
            <w:r w:rsidRPr="00371195">
              <w:rPr>
                <w:rFonts w:ascii="华文仿宋" w:eastAsia="华文仿宋" w:hAnsi="华文仿宋" w:cs="宋体" w:hint="eastAsia"/>
              </w:rPr>
              <w:t>化学系</w:t>
            </w:r>
          </w:p>
        </w:tc>
        <w:tc>
          <w:tcPr>
            <w:tcW w:w="3402" w:type="dxa"/>
            <w:vAlign w:val="center"/>
          </w:tcPr>
          <w:p w14:paraId="5A1E4CE4" w14:textId="4978C20F" w:rsidR="00EE68E5" w:rsidRPr="00371195" w:rsidRDefault="00EE68E5" w:rsidP="0083426B">
            <w:pPr>
              <w:rPr>
                <w:rFonts w:ascii="华文仿宋" w:eastAsia="华文仿宋" w:hAnsi="华文仿宋" w:cs="宋体"/>
              </w:rPr>
            </w:pPr>
            <w:r>
              <w:rPr>
                <w:rFonts w:ascii="华文仿宋" w:eastAsia="华文仿宋" w:hAnsi="华文仿宋" w:cs="宋体" w:hint="eastAsia"/>
              </w:rPr>
              <w:t>化学、应用化学</w:t>
            </w:r>
          </w:p>
        </w:tc>
        <w:tc>
          <w:tcPr>
            <w:tcW w:w="2410" w:type="dxa"/>
            <w:vMerge/>
            <w:vAlign w:val="center"/>
          </w:tcPr>
          <w:p w14:paraId="5778A9E2" w14:textId="77777777" w:rsidR="00EE68E5" w:rsidRDefault="00EE68E5" w:rsidP="0083426B">
            <w:pPr>
              <w:rPr>
                <w:color w:val="000000"/>
              </w:rPr>
            </w:pPr>
          </w:p>
        </w:tc>
      </w:tr>
      <w:tr w:rsidR="00EE68E5" w:rsidRPr="00482766" w14:paraId="18F4FBF2" w14:textId="77777777" w:rsidTr="001F40F4">
        <w:trPr>
          <w:trHeight w:val="151"/>
        </w:trPr>
        <w:tc>
          <w:tcPr>
            <w:tcW w:w="1626" w:type="dxa"/>
            <w:vMerge/>
          </w:tcPr>
          <w:p w14:paraId="4492D2B0" w14:textId="77777777" w:rsidR="00EE68E5" w:rsidRDefault="00EE68E5" w:rsidP="0083426B">
            <w:pPr>
              <w:rPr>
                <w:color w:val="000000"/>
              </w:rPr>
            </w:pPr>
          </w:p>
        </w:tc>
        <w:tc>
          <w:tcPr>
            <w:tcW w:w="2552" w:type="dxa"/>
            <w:vAlign w:val="center"/>
          </w:tcPr>
          <w:p w14:paraId="4FA97FE1" w14:textId="42EF8892" w:rsidR="00EE68E5" w:rsidRPr="00371195" w:rsidRDefault="00EE68E5" w:rsidP="0083426B">
            <w:pPr>
              <w:rPr>
                <w:rFonts w:ascii="华文仿宋" w:eastAsia="华文仿宋" w:hAnsi="华文仿宋" w:cs="宋体"/>
              </w:rPr>
            </w:pPr>
            <w:r w:rsidRPr="00371195">
              <w:rPr>
                <w:rFonts w:ascii="华文仿宋" w:eastAsia="华文仿宋" w:hAnsi="华文仿宋" w:cs="宋体" w:hint="eastAsia"/>
              </w:rPr>
              <w:t>生命科学学院</w:t>
            </w:r>
          </w:p>
        </w:tc>
        <w:tc>
          <w:tcPr>
            <w:tcW w:w="3402" w:type="dxa"/>
            <w:vAlign w:val="center"/>
          </w:tcPr>
          <w:p w14:paraId="349BC1B1" w14:textId="7CF5D6FE" w:rsidR="00EE68E5" w:rsidRPr="00371195" w:rsidRDefault="00EE68E5" w:rsidP="0050747E">
            <w:pPr>
              <w:rPr>
                <w:rFonts w:ascii="华文仿宋" w:eastAsia="华文仿宋" w:hAnsi="华文仿宋" w:cs="宋体"/>
              </w:rPr>
            </w:pPr>
            <w:r w:rsidRPr="00371195">
              <w:rPr>
                <w:rFonts w:ascii="华文仿宋" w:eastAsia="华文仿宋" w:hAnsi="华文仿宋" w:cs="宋体" w:hint="eastAsia"/>
              </w:rPr>
              <w:t>生物科学</w:t>
            </w:r>
            <w:r>
              <w:rPr>
                <w:rFonts w:ascii="华文仿宋" w:eastAsia="华文仿宋" w:hAnsi="华文仿宋" w:cs="宋体" w:hint="eastAsia"/>
              </w:rPr>
              <w:t>、</w:t>
            </w:r>
            <w:r>
              <w:rPr>
                <w:rFonts w:ascii="华文仿宋" w:eastAsia="华文仿宋" w:hAnsi="华文仿宋" w:cs="宋体"/>
              </w:rPr>
              <w:t>生态学</w:t>
            </w:r>
          </w:p>
        </w:tc>
        <w:tc>
          <w:tcPr>
            <w:tcW w:w="2410" w:type="dxa"/>
            <w:vMerge/>
            <w:vAlign w:val="center"/>
          </w:tcPr>
          <w:p w14:paraId="56626CCE" w14:textId="77777777" w:rsidR="00EE68E5" w:rsidRDefault="00EE68E5" w:rsidP="0083426B">
            <w:pPr>
              <w:rPr>
                <w:color w:val="000000"/>
              </w:rPr>
            </w:pPr>
          </w:p>
        </w:tc>
      </w:tr>
      <w:tr w:rsidR="00EE68E5" w:rsidRPr="00482766" w14:paraId="56102150" w14:textId="77777777" w:rsidTr="001F40F4">
        <w:trPr>
          <w:trHeight w:val="151"/>
        </w:trPr>
        <w:tc>
          <w:tcPr>
            <w:tcW w:w="1626" w:type="dxa"/>
            <w:vMerge/>
          </w:tcPr>
          <w:p w14:paraId="71545DF1" w14:textId="77777777" w:rsidR="00EE68E5" w:rsidRDefault="00EE68E5" w:rsidP="00EE68E5">
            <w:pPr>
              <w:rPr>
                <w:color w:val="000000"/>
              </w:rPr>
            </w:pPr>
          </w:p>
        </w:tc>
        <w:tc>
          <w:tcPr>
            <w:tcW w:w="2552" w:type="dxa"/>
            <w:vMerge w:val="restart"/>
            <w:vAlign w:val="center"/>
          </w:tcPr>
          <w:p w14:paraId="6A5E0CA7" w14:textId="20DC9B9F" w:rsidR="00EE68E5" w:rsidRPr="00371195" w:rsidRDefault="00EE68E5" w:rsidP="00EE68E5">
            <w:pPr>
              <w:rPr>
                <w:rFonts w:ascii="华文仿宋" w:eastAsia="华文仿宋" w:hAnsi="华文仿宋" w:cs="宋体"/>
              </w:rPr>
            </w:pPr>
            <w:r w:rsidRPr="00371195">
              <w:rPr>
                <w:rFonts w:ascii="华文仿宋" w:eastAsia="华文仿宋" w:hAnsi="华文仿宋" w:cs="宋体" w:hint="eastAsia"/>
              </w:rPr>
              <w:t>上海医学院</w:t>
            </w:r>
          </w:p>
        </w:tc>
        <w:tc>
          <w:tcPr>
            <w:tcW w:w="3402" w:type="dxa"/>
            <w:vAlign w:val="center"/>
          </w:tcPr>
          <w:p w14:paraId="351850D0" w14:textId="3B31C6D8" w:rsidR="00EE68E5" w:rsidRPr="00371195" w:rsidRDefault="00EE68E5" w:rsidP="00EE68E5">
            <w:pPr>
              <w:rPr>
                <w:rFonts w:ascii="华文仿宋" w:eastAsia="华文仿宋" w:hAnsi="华文仿宋" w:cs="宋体"/>
              </w:rPr>
            </w:pPr>
            <w:r>
              <w:rPr>
                <w:rFonts w:ascii="华文仿宋" w:eastAsia="华文仿宋" w:hAnsi="华文仿宋" w:cs="宋体" w:hint="eastAsia"/>
              </w:rPr>
              <w:t>临床医学（五年制）</w:t>
            </w:r>
          </w:p>
        </w:tc>
        <w:tc>
          <w:tcPr>
            <w:tcW w:w="2410" w:type="dxa"/>
            <w:vMerge/>
            <w:vAlign w:val="center"/>
          </w:tcPr>
          <w:p w14:paraId="00E115DB" w14:textId="77777777" w:rsidR="00EE68E5" w:rsidRDefault="00EE68E5" w:rsidP="00EE68E5">
            <w:pPr>
              <w:rPr>
                <w:color w:val="000000"/>
              </w:rPr>
            </w:pPr>
          </w:p>
        </w:tc>
      </w:tr>
      <w:tr w:rsidR="00EE68E5" w:rsidRPr="00482766" w14:paraId="30CD3F41" w14:textId="77777777" w:rsidTr="001F40F4">
        <w:trPr>
          <w:trHeight w:val="151"/>
        </w:trPr>
        <w:tc>
          <w:tcPr>
            <w:tcW w:w="1626" w:type="dxa"/>
            <w:vMerge/>
          </w:tcPr>
          <w:p w14:paraId="43DAE117" w14:textId="77777777" w:rsidR="00EE68E5" w:rsidRDefault="00EE68E5" w:rsidP="00EE68E5">
            <w:pPr>
              <w:rPr>
                <w:color w:val="000000"/>
              </w:rPr>
            </w:pPr>
          </w:p>
        </w:tc>
        <w:tc>
          <w:tcPr>
            <w:tcW w:w="2552" w:type="dxa"/>
            <w:vMerge/>
            <w:vAlign w:val="center"/>
          </w:tcPr>
          <w:p w14:paraId="3EFA0B4B" w14:textId="77777777" w:rsidR="00EE68E5" w:rsidRPr="00371195" w:rsidRDefault="00EE68E5" w:rsidP="00EE68E5">
            <w:pPr>
              <w:rPr>
                <w:rFonts w:ascii="华文仿宋" w:eastAsia="华文仿宋" w:hAnsi="华文仿宋" w:cs="宋体"/>
              </w:rPr>
            </w:pPr>
          </w:p>
        </w:tc>
        <w:tc>
          <w:tcPr>
            <w:tcW w:w="3402" w:type="dxa"/>
            <w:vAlign w:val="center"/>
          </w:tcPr>
          <w:p w14:paraId="19901138" w14:textId="7FA610BA" w:rsidR="00EE68E5" w:rsidRPr="00371195" w:rsidRDefault="00EE68E5" w:rsidP="00EE68E5">
            <w:pPr>
              <w:rPr>
                <w:rFonts w:ascii="华文仿宋" w:eastAsia="华文仿宋" w:hAnsi="华文仿宋" w:cs="宋体"/>
              </w:rPr>
            </w:pPr>
            <w:r w:rsidRPr="00371195">
              <w:rPr>
                <w:rFonts w:ascii="华文仿宋" w:eastAsia="华文仿宋" w:hAnsi="华文仿宋" w:cs="宋体" w:hint="eastAsia"/>
              </w:rPr>
              <w:t>预防医学</w:t>
            </w:r>
          </w:p>
        </w:tc>
        <w:tc>
          <w:tcPr>
            <w:tcW w:w="2410" w:type="dxa"/>
            <w:vMerge/>
            <w:vAlign w:val="center"/>
          </w:tcPr>
          <w:p w14:paraId="46F14412" w14:textId="77777777" w:rsidR="00EE68E5" w:rsidRDefault="00EE68E5" w:rsidP="00EE68E5">
            <w:pPr>
              <w:rPr>
                <w:color w:val="000000"/>
              </w:rPr>
            </w:pPr>
          </w:p>
        </w:tc>
      </w:tr>
    </w:tbl>
    <w:p w14:paraId="6F02EC38" w14:textId="77777777" w:rsidR="00624AFB" w:rsidRDefault="00624AFB" w:rsidP="001F40F4"/>
    <w:p w14:paraId="22400BD5" w14:textId="77777777" w:rsidR="00CF1301" w:rsidRDefault="00CF1301" w:rsidP="001F40F4"/>
    <w:p w14:paraId="08C3662B" w14:textId="77777777" w:rsidR="00CF1301" w:rsidRDefault="00CF1301" w:rsidP="001F40F4">
      <w:pPr>
        <w:rPr>
          <w:rFonts w:ascii="Verdana" w:hAnsi="Verdana"/>
          <w:color w:val="000000"/>
          <w:szCs w:val="21"/>
        </w:rPr>
      </w:pPr>
      <w:r>
        <w:rPr>
          <w:rFonts w:ascii="Verdana" w:hAnsi="Verdana"/>
          <w:color w:val="000000"/>
          <w:szCs w:val="21"/>
        </w:rPr>
        <w:t>2019</w:t>
      </w:r>
      <w:r>
        <w:rPr>
          <w:rFonts w:ascii="Verdana" w:hAnsi="Verdana"/>
          <w:color w:val="000000"/>
          <w:szCs w:val="21"/>
        </w:rPr>
        <w:t>春复旦开课信息可至以下网址查询</w:t>
      </w:r>
    </w:p>
    <w:bookmarkStart w:id="0" w:name="_GoBack"/>
    <w:bookmarkEnd w:id="0"/>
    <w:p w14:paraId="0E12B47D" w14:textId="4B332948" w:rsidR="00CF1301" w:rsidRPr="00C81326" w:rsidRDefault="00CF1301" w:rsidP="001F40F4">
      <w:pPr>
        <w:rPr>
          <w:rFonts w:hint="eastAsia"/>
        </w:rPr>
      </w:pPr>
      <w:r>
        <w:fldChar w:fldCharType="begin"/>
      </w:r>
      <w:r>
        <w:instrText xml:space="preserve"> HYPERLINK "http://www.jwc.fudan.edu.cn/6f/57/c9397a159575/page.htm" \t "_blank" </w:instrText>
      </w:r>
      <w:r>
        <w:fldChar w:fldCharType="separate"/>
      </w:r>
      <w:r>
        <w:rPr>
          <w:rStyle w:val="aa"/>
          <w:rFonts w:ascii="&amp;quot" w:hAnsi="&amp;quot"/>
          <w:color w:val="2A586F"/>
          <w:szCs w:val="21"/>
        </w:rPr>
        <w:t>http://www.jwc.fudan.edu.cn/6f/57/c9397a159575/page.htm</w:t>
      </w:r>
      <w:r>
        <w:fldChar w:fldCharType="end"/>
      </w:r>
    </w:p>
    <w:sectPr w:rsidR="00CF1301" w:rsidRPr="00C81326" w:rsidSect="00BB4EE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0A3D493" w14:textId="77777777" w:rsidR="00F219B5" w:rsidRDefault="00F219B5" w:rsidP="00C81326">
      <w:r>
        <w:separator/>
      </w:r>
    </w:p>
  </w:endnote>
  <w:endnote w:type="continuationSeparator" w:id="0">
    <w:p w14:paraId="142DAE9F" w14:textId="77777777" w:rsidR="00F219B5" w:rsidRDefault="00F219B5" w:rsidP="00C813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幼圆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62AF88" w14:textId="77777777" w:rsidR="00F219B5" w:rsidRDefault="00F219B5" w:rsidP="00C81326">
      <w:r>
        <w:separator/>
      </w:r>
    </w:p>
  </w:footnote>
  <w:footnote w:type="continuationSeparator" w:id="0">
    <w:p w14:paraId="473F7A1D" w14:textId="77777777" w:rsidR="00F219B5" w:rsidRDefault="00F219B5" w:rsidP="00C813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6BB6"/>
    <w:rsid w:val="00036AAE"/>
    <w:rsid w:val="00062674"/>
    <w:rsid w:val="000C40A1"/>
    <w:rsid w:val="000E20B9"/>
    <w:rsid w:val="000F03F6"/>
    <w:rsid w:val="000F20E4"/>
    <w:rsid w:val="000F2D1E"/>
    <w:rsid w:val="00116555"/>
    <w:rsid w:val="00161345"/>
    <w:rsid w:val="00170C44"/>
    <w:rsid w:val="00175252"/>
    <w:rsid w:val="001B091B"/>
    <w:rsid w:val="001D2275"/>
    <w:rsid w:val="001F40F4"/>
    <w:rsid w:val="0021060D"/>
    <w:rsid w:val="0023697A"/>
    <w:rsid w:val="00277D07"/>
    <w:rsid w:val="002A4C9E"/>
    <w:rsid w:val="002B6C87"/>
    <w:rsid w:val="002D331F"/>
    <w:rsid w:val="002F271C"/>
    <w:rsid w:val="00335EB4"/>
    <w:rsid w:val="0034009A"/>
    <w:rsid w:val="00356FD0"/>
    <w:rsid w:val="003736A2"/>
    <w:rsid w:val="003806DD"/>
    <w:rsid w:val="0039098E"/>
    <w:rsid w:val="00431297"/>
    <w:rsid w:val="00434CDD"/>
    <w:rsid w:val="00436B58"/>
    <w:rsid w:val="00486BF6"/>
    <w:rsid w:val="0049508E"/>
    <w:rsid w:val="004C4919"/>
    <w:rsid w:val="004D0671"/>
    <w:rsid w:val="004D1339"/>
    <w:rsid w:val="0050747E"/>
    <w:rsid w:val="00514CD9"/>
    <w:rsid w:val="0054305D"/>
    <w:rsid w:val="0058781B"/>
    <w:rsid w:val="005927A8"/>
    <w:rsid w:val="00597767"/>
    <w:rsid w:val="005A1F09"/>
    <w:rsid w:val="005A3F81"/>
    <w:rsid w:val="005C6013"/>
    <w:rsid w:val="00607E70"/>
    <w:rsid w:val="006177CE"/>
    <w:rsid w:val="00624AFB"/>
    <w:rsid w:val="006324C0"/>
    <w:rsid w:val="00633705"/>
    <w:rsid w:val="00647AA2"/>
    <w:rsid w:val="0065430C"/>
    <w:rsid w:val="006B0F9E"/>
    <w:rsid w:val="006F7402"/>
    <w:rsid w:val="006F7C32"/>
    <w:rsid w:val="007137EB"/>
    <w:rsid w:val="00717B17"/>
    <w:rsid w:val="007207B5"/>
    <w:rsid w:val="00733D84"/>
    <w:rsid w:val="00773010"/>
    <w:rsid w:val="007A4E51"/>
    <w:rsid w:val="0083426B"/>
    <w:rsid w:val="0084476D"/>
    <w:rsid w:val="00857B77"/>
    <w:rsid w:val="0086762D"/>
    <w:rsid w:val="00897C81"/>
    <w:rsid w:val="008A349C"/>
    <w:rsid w:val="008B1708"/>
    <w:rsid w:val="008D4FAE"/>
    <w:rsid w:val="008F5571"/>
    <w:rsid w:val="009365D2"/>
    <w:rsid w:val="00953B3E"/>
    <w:rsid w:val="00993B9B"/>
    <w:rsid w:val="009A403E"/>
    <w:rsid w:val="009B7B00"/>
    <w:rsid w:val="009C4BAF"/>
    <w:rsid w:val="009F3C26"/>
    <w:rsid w:val="00A11014"/>
    <w:rsid w:val="00A20A78"/>
    <w:rsid w:val="00A56966"/>
    <w:rsid w:val="00A964C6"/>
    <w:rsid w:val="00AA6BB6"/>
    <w:rsid w:val="00AA6F29"/>
    <w:rsid w:val="00AB306F"/>
    <w:rsid w:val="00AB6680"/>
    <w:rsid w:val="00AC1849"/>
    <w:rsid w:val="00AC5208"/>
    <w:rsid w:val="00B02B6B"/>
    <w:rsid w:val="00B44156"/>
    <w:rsid w:val="00B44A99"/>
    <w:rsid w:val="00B64E10"/>
    <w:rsid w:val="00B84664"/>
    <w:rsid w:val="00B87FD0"/>
    <w:rsid w:val="00BB4EEC"/>
    <w:rsid w:val="00BF0269"/>
    <w:rsid w:val="00C245CC"/>
    <w:rsid w:val="00C81326"/>
    <w:rsid w:val="00CC1B01"/>
    <w:rsid w:val="00CC2B34"/>
    <w:rsid w:val="00CF1301"/>
    <w:rsid w:val="00D07444"/>
    <w:rsid w:val="00D22174"/>
    <w:rsid w:val="00D33559"/>
    <w:rsid w:val="00D875DA"/>
    <w:rsid w:val="00DB778B"/>
    <w:rsid w:val="00DC5BD1"/>
    <w:rsid w:val="00DD677E"/>
    <w:rsid w:val="00E13BC5"/>
    <w:rsid w:val="00E2018B"/>
    <w:rsid w:val="00E24AD1"/>
    <w:rsid w:val="00E24EAF"/>
    <w:rsid w:val="00E30F8E"/>
    <w:rsid w:val="00E410E7"/>
    <w:rsid w:val="00E70288"/>
    <w:rsid w:val="00E91D3D"/>
    <w:rsid w:val="00E9242E"/>
    <w:rsid w:val="00EA47F3"/>
    <w:rsid w:val="00EB017E"/>
    <w:rsid w:val="00EB2964"/>
    <w:rsid w:val="00EC1C02"/>
    <w:rsid w:val="00ED1338"/>
    <w:rsid w:val="00EE68E5"/>
    <w:rsid w:val="00F01C3D"/>
    <w:rsid w:val="00F219B5"/>
    <w:rsid w:val="00F3475A"/>
    <w:rsid w:val="00F572EC"/>
    <w:rsid w:val="00F67136"/>
    <w:rsid w:val="00F82619"/>
    <w:rsid w:val="00FC00FE"/>
    <w:rsid w:val="00FC2622"/>
    <w:rsid w:val="00FE6E60"/>
    <w:rsid w:val="00FF0B49"/>
    <w:rsid w:val="00FF1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BCDD31A"/>
  <w15:docId w15:val="{C7962DD1-8CC2-45D2-B755-495968311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4EEC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8132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81326"/>
    <w:rPr>
      <w:kern w:val="2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8132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81326"/>
    <w:rPr>
      <w:kern w:val="2"/>
      <w:sz w:val="18"/>
      <w:szCs w:val="18"/>
    </w:rPr>
  </w:style>
  <w:style w:type="table" w:styleId="a5">
    <w:name w:val="Table Grid"/>
    <w:basedOn w:val="a1"/>
    <w:rsid w:val="00C81326"/>
    <w:pPr>
      <w:widowControl w:val="0"/>
      <w:jc w:val="both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58781B"/>
    <w:rPr>
      <w:sz w:val="18"/>
      <w:szCs w:val="18"/>
    </w:rPr>
  </w:style>
  <w:style w:type="character" w:styleId="a7">
    <w:name w:val="annotation reference"/>
    <w:basedOn w:val="a0"/>
    <w:uiPriority w:val="99"/>
    <w:semiHidden/>
    <w:unhideWhenUsed/>
    <w:rsid w:val="0065430C"/>
    <w:rPr>
      <w:sz w:val="21"/>
      <w:szCs w:val="21"/>
    </w:rPr>
  </w:style>
  <w:style w:type="paragraph" w:styleId="a8">
    <w:name w:val="annotation text"/>
    <w:basedOn w:val="a"/>
    <w:link w:val="Char1"/>
    <w:uiPriority w:val="99"/>
    <w:semiHidden/>
    <w:unhideWhenUsed/>
    <w:rsid w:val="0065430C"/>
    <w:pPr>
      <w:jc w:val="left"/>
    </w:pPr>
  </w:style>
  <w:style w:type="character" w:customStyle="1" w:styleId="Char1">
    <w:name w:val="批注文字 Char"/>
    <w:basedOn w:val="a0"/>
    <w:link w:val="a8"/>
    <w:uiPriority w:val="99"/>
    <w:semiHidden/>
    <w:rsid w:val="0065430C"/>
    <w:rPr>
      <w:kern w:val="2"/>
      <w:sz w:val="21"/>
      <w:szCs w:val="22"/>
    </w:rPr>
  </w:style>
  <w:style w:type="paragraph" w:styleId="a9">
    <w:name w:val="annotation subject"/>
    <w:basedOn w:val="a8"/>
    <w:next w:val="a8"/>
    <w:link w:val="Char2"/>
    <w:uiPriority w:val="99"/>
    <w:semiHidden/>
    <w:unhideWhenUsed/>
    <w:rsid w:val="0065430C"/>
    <w:rPr>
      <w:b/>
      <w:bCs/>
    </w:rPr>
  </w:style>
  <w:style w:type="character" w:customStyle="1" w:styleId="Char2">
    <w:name w:val="批注主题 Char"/>
    <w:basedOn w:val="Char1"/>
    <w:link w:val="a9"/>
    <w:uiPriority w:val="99"/>
    <w:semiHidden/>
    <w:rsid w:val="0065430C"/>
    <w:rPr>
      <w:b/>
      <w:bCs/>
      <w:kern w:val="2"/>
      <w:sz w:val="21"/>
      <w:szCs w:val="22"/>
    </w:rPr>
  </w:style>
  <w:style w:type="character" w:styleId="aa">
    <w:name w:val="Hyperlink"/>
    <w:basedOn w:val="a0"/>
    <w:uiPriority w:val="99"/>
    <w:semiHidden/>
    <w:unhideWhenUsed/>
    <w:rsid w:val="00CF130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546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1</Pages>
  <Words>81</Words>
  <Characters>468</Characters>
  <Application>Microsoft Office Word</Application>
  <DocSecurity>0</DocSecurity>
  <Lines>3</Lines>
  <Paragraphs>1</Paragraphs>
  <ScaleCrop>false</ScaleCrop>
  <Company>复旦大学</Company>
  <LinksUpToDate>false</LinksUpToDate>
  <CharactersWithSpaces>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中国科学技术大学接收交流生要求2010</dc:title>
  <dc:creator>冯小革</dc:creator>
  <cp:lastModifiedBy>cheye</cp:lastModifiedBy>
  <cp:revision>20</cp:revision>
  <cp:lastPrinted>2013-11-15T01:41:00Z</cp:lastPrinted>
  <dcterms:created xsi:type="dcterms:W3CDTF">2015-11-27T02:02:00Z</dcterms:created>
  <dcterms:modified xsi:type="dcterms:W3CDTF">2018-12-12T11:20:00Z</dcterms:modified>
</cp:coreProperties>
</file>